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B" w:rsidRDefault="00873A0B" w:rsidP="00873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 wiedzy </w:t>
      </w:r>
    </w:p>
    <w:p w:rsidR="00873A0B" w:rsidRPr="00EB78CC" w:rsidRDefault="00873A0B" w:rsidP="00873A0B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Ręka mistrza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</w:rPr>
        <w:t>Stephena Kinga</w:t>
      </w:r>
    </w:p>
    <w:p w:rsidR="00873A0B" w:rsidRPr="00EB78CC" w:rsidRDefault="00873A0B" w:rsidP="00873A0B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873A0B" w:rsidRDefault="00873A0B" w:rsidP="00873A0B">
      <w:pPr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873A0B" w:rsidRDefault="00873A0B" w:rsidP="00873A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A0B" w:rsidRDefault="00873A0B" w:rsidP="00873A0B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873A0B" w:rsidRDefault="00873A0B" w:rsidP="00E26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873A0B" w:rsidRDefault="00873A0B" w:rsidP="00E2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873A0B" w:rsidRDefault="00873A0B" w:rsidP="00873A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873A0B" w:rsidRPr="00C22E17" w:rsidRDefault="00873A0B" w:rsidP="00E26C0A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C22E17">
        <w:t>Popularyzacja książki „</w:t>
      </w:r>
      <w:r>
        <w:t>Ręka mistrza</w:t>
      </w:r>
      <w:r w:rsidRPr="00C22E17">
        <w:t xml:space="preserve">” </w:t>
      </w:r>
      <w:r>
        <w:t>Stephena Kinga</w:t>
      </w:r>
      <w:r w:rsidR="00E26C0A">
        <w:t>.</w:t>
      </w:r>
    </w:p>
    <w:p w:rsidR="00873A0B" w:rsidRPr="00C22E17" w:rsidRDefault="00873A0B" w:rsidP="00E26C0A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Upamiętnienie </w:t>
      </w:r>
      <w:r>
        <w:t>70</w:t>
      </w:r>
      <w:r>
        <w:t xml:space="preserve"> rocznicy urodzin </w:t>
      </w:r>
      <w:r>
        <w:t>Stephena Kinga</w:t>
      </w:r>
      <w:r w:rsidR="00E26C0A">
        <w:t>.</w:t>
      </w:r>
    </w:p>
    <w:p w:rsidR="00873A0B" w:rsidRDefault="00873A0B" w:rsidP="00873A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A0B" w:rsidRDefault="00873A0B" w:rsidP="00873A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873A0B" w:rsidRDefault="00873A0B" w:rsidP="00E2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konkursie mogą wziąć udział wszyscy chętni, bez ograniczeń wiekowych. </w:t>
      </w:r>
    </w:p>
    <w:p w:rsidR="00873A0B" w:rsidRPr="00E26C0A" w:rsidRDefault="00873A0B" w:rsidP="00E26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>
        <w:rPr>
          <w:rStyle w:val="st"/>
          <w:rFonts w:ascii="Times New Roman" w:hAnsi="Times New Roman" w:cs="Times New Roman"/>
          <w:sz w:val="24"/>
        </w:rPr>
        <w:t xml:space="preserve">książki </w:t>
      </w:r>
      <w:r w:rsidRPr="00E26C0A">
        <w:rPr>
          <w:rStyle w:val="st"/>
          <w:rFonts w:ascii="Times New Roman" w:hAnsi="Times New Roman" w:cs="Times New Roman"/>
          <w:b/>
          <w:sz w:val="24"/>
        </w:rPr>
        <w:t>„</w:t>
      </w:r>
      <w:r w:rsidRPr="00E26C0A">
        <w:rPr>
          <w:rStyle w:val="st"/>
          <w:rFonts w:ascii="Times New Roman" w:hAnsi="Times New Roman" w:cs="Times New Roman"/>
          <w:b/>
          <w:sz w:val="24"/>
        </w:rPr>
        <w:t>Ręka mistrza</w:t>
      </w:r>
      <w:r w:rsidRPr="00E26C0A">
        <w:rPr>
          <w:rStyle w:val="st"/>
          <w:rFonts w:ascii="Times New Roman" w:hAnsi="Times New Roman" w:cs="Times New Roman"/>
          <w:b/>
          <w:sz w:val="24"/>
        </w:rPr>
        <w:t xml:space="preserve">” </w:t>
      </w:r>
      <w:r w:rsidRPr="00E26C0A">
        <w:rPr>
          <w:rStyle w:val="st"/>
          <w:rFonts w:ascii="Times New Roman" w:hAnsi="Times New Roman" w:cs="Times New Roman"/>
          <w:b/>
          <w:sz w:val="24"/>
        </w:rPr>
        <w:t>Stephena Kinga</w:t>
      </w:r>
      <w:r w:rsidR="00E26C0A">
        <w:rPr>
          <w:rStyle w:val="st"/>
          <w:rFonts w:ascii="Times New Roman" w:hAnsi="Times New Roman" w:cs="Times New Roman"/>
          <w:b/>
          <w:sz w:val="24"/>
        </w:rPr>
        <w:t>.</w:t>
      </w:r>
    </w:p>
    <w:p w:rsidR="00873A0B" w:rsidRDefault="00873A0B" w:rsidP="00E26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Konkurs odbędzie się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września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czwartek) o godz. 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w Bibliotece przy ul. Jana Kasprowicza 12</w:t>
      </w:r>
      <w:r w:rsidR="00E26C0A">
        <w:rPr>
          <w:rFonts w:ascii="Times New Roman" w:hAnsi="Times New Roman" w:cs="Times New Roman"/>
          <w:b/>
          <w:sz w:val="24"/>
          <w:szCs w:val="24"/>
        </w:rPr>
        <w:t>.</w:t>
      </w:r>
    </w:p>
    <w:p w:rsidR="00873A0B" w:rsidRDefault="00873A0B" w:rsidP="00E26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873A0B" w:rsidRDefault="00873A0B" w:rsidP="00E2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Konkursie nie mogą brać udziału członkowie rodzin pracowników i przedstawicieli   Organizatorów.</w:t>
      </w:r>
    </w:p>
    <w:p w:rsidR="00873A0B" w:rsidRDefault="00873A0B" w:rsidP="00E2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Zgłoszenia do Konkursu będą przyjmowane w filiach i bibliotekach wymienionych w  Postanowieniach końcowych, punkt 2.  </w:t>
      </w:r>
    </w:p>
    <w:p w:rsidR="00873A0B" w:rsidRDefault="00873A0B" w:rsidP="00E2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Ostateczny termin zgłoszenia do Konkursu mija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 września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r.</w:t>
      </w:r>
    </w:p>
    <w:p w:rsidR="00873A0B" w:rsidRDefault="00873A0B" w:rsidP="00E26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873A0B" w:rsidRDefault="00873A0B" w:rsidP="00E2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873A0B" w:rsidRDefault="00873A0B" w:rsidP="00E2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873A0B" w:rsidRDefault="00873A0B" w:rsidP="00E26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873A0B" w:rsidRDefault="00873A0B" w:rsidP="00E2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873A0B" w:rsidRDefault="00873A0B" w:rsidP="00E26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w dniu konkursu tj. </w:t>
      </w:r>
      <w:r>
        <w:rPr>
          <w:rFonts w:ascii="Times New Roman" w:hAnsi="Times New Roman" w:cs="Times New Roman"/>
          <w:b/>
          <w:bCs/>
          <w:sz w:val="24"/>
          <w:szCs w:val="24"/>
        </w:rPr>
        <w:t>21 września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r. w Bibliotece przy ul. Jana Kasprowicza 12</w:t>
      </w:r>
    </w:p>
    <w:p w:rsidR="00873A0B" w:rsidRDefault="00873A0B" w:rsidP="00E26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:rsidR="00873A0B" w:rsidRDefault="00873A0B" w:rsidP="00E26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i na stronie internetowej </w:t>
      </w:r>
      <w:r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873A0B" w:rsidRDefault="00873A0B" w:rsidP="00E2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Chęć udziału w Konkursie należy zgłaszać do </w:t>
      </w:r>
      <w:r>
        <w:rPr>
          <w:rFonts w:ascii="Times New Roman" w:hAnsi="Times New Roman" w:cs="Times New Roman"/>
          <w:sz w:val="24"/>
          <w:szCs w:val="24"/>
        </w:rPr>
        <w:t>18 września</w:t>
      </w:r>
      <w:r>
        <w:rPr>
          <w:rFonts w:ascii="Times New Roman" w:hAnsi="Times New Roman" w:cs="Times New Roman"/>
          <w:sz w:val="24"/>
          <w:szCs w:val="24"/>
        </w:rPr>
        <w:t xml:space="preserve"> 2017 roku w niżej wymienionych filiach i bibliotekach:</w:t>
      </w:r>
    </w:p>
    <w:p w:rsidR="00873A0B" w:rsidRDefault="00873A0B" w:rsidP="00E2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 Studzienna, ul. Bojanowska 5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2 Ostróg, ul. Bielska 12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3 Ocice, ul. Tuwima 1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Filia Nr 4 Szpital, ul. </w:t>
      </w:r>
      <w:proofErr w:type="spellStart"/>
      <w:r>
        <w:rPr>
          <w:rFonts w:ascii="Times New Roman" w:hAnsi="Times New Roman" w:cs="Times New Roman"/>
        </w:rPr>
        <w:t>Gamowska</w:t>
      </w:r>
      <w:proofErr w:type="spellEnd"/>
      <w:r>
        <w:rPr>
          <w:rFonts w:ascii="Times New Roman" w:hAnsi="Times New Roman" w:cs="Times New Roman"/>
        </w:rPr>
        <w:t xml:space="preserve"> 3</w:t>
      </w:r>
      <w:bookmarkStart w:id="0" w:name="_GoBack"/>
      <w:bookmarkEnd w:id="0"/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5 Płonia, ul. Sudecka 2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8, ul. Żorska 2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9 Brzezie, ul. Myśliwca 9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10 Markowice, ul. Jordana 6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 ul. Kasprowicza 12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Wypożyczalnia Główna, ul. Kasprowicza 12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Wypożyczalnia i Czytelnia Naukowa, Rynek 12</w:t>
      </w:r>
    </w:p>
    <w:p w:rsidR="00873A0B" w:rsidRDefault="00873A0B" w:rsidP="00E26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A0B" w:rsidRDefault="00873A0B" w:rsidP="00E26C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873A0B" w:rsidRDefault="00873A0B" w:rsidP="00E2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AC3B41" w:rsidRDefault="00AC3B41" w:rsidP="00E26C0A"/>
    <w:sectPr w:rsidR="00AC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5551"/>
    <w:multiLevelType w:val="hybridMultilevel"/>
    <w:tmpl w:val="7E16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D8"/>
    <w:rsid w:val="00765DD8"/>
    <w:rsid w:val="00873A0B"/>
    <w:rsid w:val="00AC3B41"/>
    <w:rsid w:val="00E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0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A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873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0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A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87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2017-06-14T09:26:00Z</dcterms:created>
  <dcterms:modified xsi:type="dcterms:W3CDTF">2017-06-14T09:39:00Z</dcterms:modified>
</cp:coreProperties>
</file>