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C3" w:rsidRPr="006775FA" w:rsidRDefault="009601C3" w:rsidP="001A7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5FA">
        <w:rPr>
          <w:rFonts w:ascii="Times New Roman" w:hAnsi="Times New Roman" w:cs="Times New Roman"/>
          <w:b/>
          <w:sz w:val="24"/>
          <w:szCs w:val="24"/>
        </w:rPr>
        <w:t>V</w:t>
      </w:r>
      <w:r w:rsidR="00B60017" w:rsidRPr="006775FA">
        <w:rPr>
          <w:rFonts w:ascii="Times New Roman" w:hAnsi="Times New Roman" w:cs="Times New Roman"/>
          <w:b/>
          <w:sz w:val="24"/>
          <w:szCs w:val="24"/>
        </w:rPr>
        <w:t>I</w:t>
      </w:r>
      <w:r w:rsidRPr="006775FA">
        <w:rPr>
          <w:rFonts w:ascii="Times New Roman" w:hAnsi="Times New Roman" w:cs="Times New Roman"/>
          <w:b/>
          <w:sz w:val="24"/>
          <w:szCs w:val="24"/>
        </w:rPr>
        <w:t xml:space="preserve"> Powiatowy Konkurs Pięknego Pisania „Zostań Mistrzem Kaligrafii”</w:t>
      </w:r>
    </w:p>
    <w:p w:rsidR="009601C3" w:rsidRPr="009601C3" w:rsidRDefault="009601C3" w:rsidP="00615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Regulamin</w:t>
      </w:r>
    </w:p>
    <w:p w:rsidR="009601C3" w:rsidRPr="009601C3" w:rsidRDefault="009601C3" w:rsidP="00960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 zwana dalej Organizatorem.</w:t>
      </w:r>
    </w:p>
    <w:p w:rsidR="00615917" w:rsidRDefault="00615917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2. Celem konkursu jest propagowanie wśród uczniów sztuki pięknego pisania, zachęcanie do dbania o estetykę i charakter pisma oraz rozwijanie w uczniach zasad poprawnego stylu pisania. </w:t>
      </w:r>
    </w:p>
    <w:p w:rsidR="00615917" w:rsidRDefault="00615917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3. W konkursie mogą brać udział uczniowie szkół podstawowych, </w:t>
      </w:r>
      <w:r w:rsidR="002D6CD2">
        <w:rPr>
          <w:rFonts w:ascii="Times New Roman" w:hAnsi="Times New Roman" w:cs="Times New Roman"/>
          <w:sz w:val="24"/>
          <w:szCs w:val="24"/>
        </w:rPr>
        <w:t xml:space="preserve">klas gimnazjalnych </w:t>
      </w:r>
      <w:r w:rsidRPr="009601C3">
        <w:rPr>
          <w:rFonts w:ascii="Times New Roman" w:hAnsi="Times New Roman" w:cs="Times New Roman"/>
          <w:sz w:val="24"/>
          <w:szCs w:val="24"/>
        </w:rPr>
        <w:t xml:space="preserve">i szkół </w:t>
      </w:r>
      <w:r w:rsidR="000D53DA">
        <w:rPr>
          <w:rFonts w:ascii="Times New Roman" w:hAnsi="Times New Roman" w:cs="Times New Roman"/>
          <w:sz w:val="24"/>
          <w:szCs w:val="24"/>
        </w:rPr>
        <w:t>średnich</w:t>
      </w:r>
      <w:r w:rsidR="002D6CD2">
        <w:rPr>
          <w:rFonts w:ascii="Times New Roman" w:hAnsi="Times New Roman" w:cs="Times New Roman"/>
          <w:sz w:val="24"/>
          <w:szCs w:val="24"/>
        </w:rPr>
        <w:t xml:space="preserve"> Raciborza oraz</w:t>
      </w:r>
      <w:r w:rsidRPr="009601C3">
        <w:rPr>
          <w:rFonts w:ascii="Times New Roman" w:hAnsi="Times New Roman" w:cs="Times New Roman"/>
          <w:sz w:val="24"/>
          <w:szCs w:val="24"/>
        </w:rPr>
        <w:t xml:space="preserve"> powiatu raciborskiego zgłoszeni przez szkoły.</w:t>
      </w:r>
    </w:p>
    <w:p w:rsidR="00615917" w:rsidRDefault="00615917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4. Konkurs odbę</w:t>
      </w:r>
      <w:r w:rsidR="001225F6">
        <w:rPr>
          <w:rFonts w:ascii="Times New Roman" w:hAnsi="Times New Roman" w:cs="Times New Roman"/>
          <w:sz w:val="24"/>
          <w:szCs w:val="24"/>
        </w:rPr>
        <w:t>dzie się w czterech kategoriach: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- uczniowie klas I-III szkoły podstawowej</w:t>
      </w:r>
      <w:r w:rsidR="00C9073A">
        <w:rPr>
          <w:rFonts w:ascii="Times New Roman" w:hAnsi="Times New Roman" w:cs="Times New Roman"/>
          <w:sz w:val="24"/>
          <w:szCs w:val="24"/>
        </w:rPr>
        <w:t xml:space="preserve"> – godz. 8.30-10.15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- uczniowie klas IV-VI szkoły podstawowej</w:t>
      </w:r>
      <w:r w:rsidR="00C9073A">
        <w:rPr>
          <w:rFonts w:ascii="Times New Roman" w:hAnsi="Times New Roman" w:cs="Times New Roman"/>
          <w:sz w:val="24"/>
          <w:szCs w:val="24"/>
        </w:rPr>
        <w:t xml:space="preserve"> – godz. 10.30 </w:t>
      </w:r>
      <w:r w:rsidR="003E2AA0">
        <w:rPr>
          <w:rFonts w:ascii="Times New Roman" w:hAnsi="Times New Roman" w:cs="Times New Roman"/>
          <w:sz w:val="24"/>
          <w:szCs w:val="24"/>
        </w:rPr>
        <w:t>-12.00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- uczniowie </w:t>
      </w:r>
      <w:r w:rsidR="00015154">
        <w:rPr>
          <w:rFonts w:ascii="Times New Roman" w:hAnsi="Times New Roman" w:cs="Times New Roman"/>
          <w:sz w:val="24"/>
          <w:szCs w:val="24"/>
        </w:rPr>
        <w:t xml:space="preserve">klas VII </w:t>
      </w:r>
      <w:r w:rsidR="00B60017">
        <w:rPr>
          <w:rFonts w:ascii="Times New Roman" w:hAnsi="Times New Roman" w:cs="Times New Roman"/>
          <w:sz w:val="24"/>
          <w:szCs w:val="24"/>
        </w:rPr>
        <w:t xml:space="preserve">– VIII </w:t>
      </w:r>
      <w:r w:rsidR="00A96D8F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015154">
        <w:rPr>
          <w:rFonts w:ascii="Times New Roman" w:hAnsi="Times New Roman" w:cs="Times New Roman"/>
          <w:sz w:val="24"/>
          <w:szCs w:val="24"/>
        </w:rPr>
        <w:t xml:space="preserve">i </w:t>
      </w:r>
      <w:r w:rsidR="002D6CD2">
        <w:rPr>
          <w:rFonts w:ascii="Times New Roman" w:hAnsi="Times New Roman" w:cs="Times New Roman"/>
          <w:sz w:val="24"/>
          <w:szCs w:val="24"/>
        </w:rPr>
        <w:t>klas</w:t>
      </w:r>
      <w:r w:rsidR="00214EA3">
        <w:rPr>
          <w:rFonts w:ascii="Times New Roman" w:hAnsi="Times New Roman" w:cs="Times New Roman"/>
          <w:sz w:val="24"/>
          <w:szCs w:val="24"/>
        </w:rPr>
        <w:t>y gimnazjalne</w:t>
      </w:r>
      <w:r w:rsidR="003E2AA0">
        <w:rPr>
          <w:rFonts w:ascii="Times New Roman" w:hAnsi="Times New Roman" w:cs="Times New Roman"/>
          <w:sz w:val="24"/>
          <w:szCs w:val="24"/>
        </w:rPr>
        <w:t xml:space="preserve"> – godz. 12.00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- ucz</w:t>
      </w:r>
      <w:r w:rsidR="001127C2">
        <w:rPr>
          <w:rFonts w:ascii="Times New Roman" w:hAnsi="Times New Roman" w:cs="Times New Roman"/>
          <w:sz w:val="24"/>
          <w:szCs w:val="24"/>
        </w:rPr>
        <w:t xml:space="preserve">niowie szkół </w:t>
      </w:r>
      <w:r w:rsidR="000D53DA">
        <w:rPr>
          <w:rFonts w:ascii="Times New Roman" w:hAnsi="Times New Roman" w:cs="Times New Roman"/>
          <w:sz w:val="24"/>
          <w:szCs w:val="24"/>
        </w:rPr>
        <w:t>średnich</w:t>
      </w:r>
      <w:r w:rsidR="003E2AA0">
        <w:rPr>
          <w:rFonts w:ascii="Times New Roman" w:hAnsi="Times New Roman" w:cs="Times New Roman"/>
          <w:sz w:val="24"/>
          <w:szCs w:val="24"/>
        </w:rPr>
        <w:t xml:space="preserve"> – godz. 12.00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5. Każdą szkołę może reprezentować maksymalnie 3 uczniów w każdej kategorii wiekowej.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6. Konkurs polega na przepisaniu otrzymanego tekstu na dostarczonym przez Organizatora papierze przy pomocy </w:t>
      </w:r>
      <w:r w:rsidRPr="00D0257E">
        <w:rPr>
          <w:rFonts w:ascii="Times New Roman" w:hAnsi="Times New Roman" w:cs="Times New Roman"/>
          <w:sz w:val="24"/>
          <w:szCs w:val="24"/>
        </w:rPr>
        <w:t>przyniesionego ze sobą</w:t>
      </w:r>
      <w:r w:rsidRPr="00B60017">
        <w:rPr>
          <w:rFonts w:ascii="Times New Roman" w:hAnsi="Times New Roman" w:cs="Times New Roman"/>
          <w:b/>
          <w:sz w:val="24"/>
          <w:szCs w:val="24"/>
        </w:rPr>
        <w:t xml:space="preserve"> pióra</w:t>
      </w:r>
      <w:r w:rsidR="00D0257E">
        <w:rPr>
          <w:rFonts w:ascii="Times New Roman" w:hAnsi="Times New Roman" w:cs="Times New Roman"/>
          <w:b/>
          <w:sz w:val="24"/>
          <w:szCs w:val="24"/>
        </w:rPr>
        <w:t xml:space="preserve"> na atrament</w:t>
      </w:r>
      <w:r w:rsidRPr="009601C3">
        <w:rPr>
          <w:rFonts w:ascii="Times New Roman" w:hAnsi="Times New Roman" w:cs="Times New Roman"/>
          <w:sz w:val="24"/>
          <w:szCs w:val="24"/>
        </w:rPr>
        <w:t>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7. Komisja oceni prace w następujących kategoriach: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- charakter i estetyka zapisu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- prawidłowe rozmieszczenie tekstu 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>- konsekwencja zapisu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8. Zgłoszenia przyjmowane są osobiście w </w:t>
      </w:r>
      <w:r w:rsidR="00214EA3">
        <w:rPr>
          <w:rFonts w:ascii="Times New Roman" w:hAnsi="Times New Roman" w:cs="Times New Roman"/>
          <w:sz w:val="24"/>
          <w:szCs w:val="24"/>
        </w:rPr>
        <w:t>Sekretariacie</w:t>
      </w:r>
      <w:r w:rsidR="009A509D" w:rsidRPr="009A509D">
        <w:rPr>
          <w:rFonts w:ascii="Times New Roman" w:hAnsi="Times New Roman" w:cs="Times New Roman"/>
          <w:sz w:val="24"/>
          <w:szCs w:val="24"/>
        </w:rPr>
        <w:t xml:space="preserve"> </w:t>
      </w:r>
      <w:r w:rsidR="009A509D">
        <w:rPr>
          <w:rFonts w:ascii="Times New Roman" w:hAnsi="Times New Roman" w:cs="Times New Roman"/>
          <w:sz w:val="24"/>
          <w:szCs w:val="24"/>
        </w:rPr>
        <w:t xml:space="preserve">przy ul. Kasprowicza 12 </w:t>
      </w:r>
      <w:r w:rsidRPr="009601C3">
        <w:rPr>
          <w:rFonts w:ascii="Times New Roman" w:hAnsi="Times New Roman" w:cs="Times New Roman"/>
          <w:sz w:val="24"/>
          <w:szCs w:val="24"/>
        </w:rPr>
        <w:t>lub mailowo: biblrac@poczta.onet.</w:t>
      </w:r>
      <w:r w:rsidRPr="00B06310">
        <w:rPr>
          <w:rFonts w:ascii="Times New Roman" w:hAnsi="Times New Roman" w:cs="Times New Roman"/>
          <w:sz w:val="24"/>
          <w:szCs w:val="24"/>
        </w:rPr>
        <w:t xml:space="preserve">pl w </w:t>
      </w:r>
      <w:r w:rsidR="00297903" w:rsidRPr="00B06310">
        <w:rPr>
          <w:rFonts w:ascii="Times New Roman" w:hAnsi="Times New Roman" w:cs="Times New Roman"/>
          <w:sz w:val="24"/>
          <w:szCs w:val="24"/>
        </w:rPr>
        <w:t xml:space="preserve">terminie do </w:t>
      </w:r>
      <w:r w:rsidR="00D949A9" w:rsidRPr="00B06310">
        <w:rPr>
          <w:rFonts w:ascii="Times New Roman" w:hAnsi="Times New Roman" w:cs="Times New Roman"/>
          <w:sz w:val="24"/>
          <w:szCs w:val="24"/>
        </w:rPr>
        <w:t xml:space="preserve"> </w:t>
      </w:r>
      <w:r w:rsidR="00B06310">
        <w:rPr>
          <w:rFonts w:ascii="Times New Roman" w:hAnsi="Times New Roman" w:cs="Times New Roman"/>
          <w:sz w:val="24"/>
          <w:szCs w:val="24"/>
        </w:rPr>
        <w:t xml:space="preserve">15 listopada </w:t>
      </w:r>
      <w:r w:rsidR="00D949A9">
        <w:rPr>
          <w:rFonts w:ascii="Times New Roman" w:hAnsi="Times New Roman" w:cs="Times New Roman"/>
          <w:sz w:val="24"/>
          <w:szCs w:val="24"/>
        </w:rPr>
        <w:t>2018</w:t>
      </w:r>
      <w:r w:rsidRPr="009601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9. Zgłoszenie do konkursu powinno zawierać: imię i nazwisko uczestnika, nazwę szkoły, imię i nazwisko nauczyciela-opiekuna oraz tel. kontaktowy. </w:t>
      </w:r>
    </w:p>
    <w:p w:rsidR="009601C3" w:rsidRPr="00B06310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10">
        <w:rPr>
          <w:rFonts w:ascii="Times New Roman" w:hAnsi="Times New Roman" w:cs="Times New Roman"/>
          <w:sz w:val="24"/>
          <w:szCs w:val="24"/>
        </w:rPr>
        <w:t>10.</w:t>
      </w:r>
      <w:r w:rsidR="00015154" w:rsidRPr="00B06310">
        <w:rPr>
          <w:rFonts w:ascii="Times New Roman" w:hAnsi="Times New Roman" w:cs="Times New Roman"/>
          <w:sz w:val="24"/>
          <w:szCs w:val="24"/>
        </w:rPr>
        <w:t xml:space="preserve"> </w:t>
      </w:r>
      <w:r w:rsidR="006775FA">
        <w:rPr>
          <w:rFonts w:ascii="Times New Roman" w:hAnsi="Times New Roman" w:cs="Times New Roman"/>
          <w:sz w:val="24"/>
          <w:szCs w:val="24"/>
        </w:rPr>
        <w:t>Konkurs</w:t>
      </w:r>
      <w:bookmarkStart w:id="0" w:name="_GoBack"/>
      <w:bookmarkEnd w:id="0"/>
      <w:r w:rsidR="00015154" w:rsidRPr="00B06310">
        <w:rPr>
          <w:rFonts w:ascii="Times New Roman" w:hAnsi="Times New Roman" w:cs="Times New Roman"/>
          <w:sz w:val="24"/>
          <w:szCs w:val="24"/>
        </w:rPr>
        <w:t xml:space="preserve"> o</w:t>
      </w:r>
      <w:r w:rsidR="00D0257E" w:rsidRPr="00B06310">
        <w:rPr>
          <w:rFonts w:ascii="Times New Roman" w:hAnsi="Times New Roman" w:cs="Times New Roman"/>
          <w:sz w:val="24"/>
          <w:szCs w:val="24"/>
        </w:rPr>
        <w:t xml:space="preserve">dbędzie się </w:t>
      </w:r>
      <w:r w:rsidR="00B06310">
        <w:rPr>
          <w:rFonts w:ascii="Times New Roman" w:hAnsi="Times New Roman" w:cs="Times New Roman"/>
          <w:sz w:val="24"/>
          <w:szCs w:val="24"/>
        </w:rPr>
        <w:t xml:space="preserve">22 listopada </w:t>
      </w:r>
      <w:r w:rsidR="00D0257E">
        <w:rPr>
          <w:rFonts w:ascii="Times New Roman" w:hAnsi="Times New Roman" w:cs="Times New Roman"/>
          <w:sz w:val="24"/>
          <w:szCs w:val="24"/>
        </w:rPr>
        <w:t>2018</w:t>
      </w:r>
      <w:r w:rsidRPr="009601C3">
        <w:rPr>
          <w:rFonts w:ascii="Times New Roman" w:hAnsi="Times New Roman" w:cs="Times New Roman"/>
          <w:sz w:val="24"/>
          <w:szCs w:val="24"/>
        </w:rPr>
        <w:t xml:space="preserve"> r. w Miejskiej i Powiatowej Bibliotece Publicznej im. Ryszarda Kincla w Raciborzu, ul. Kasprowicza 12.</w:t>
      </w:r>
    </w:p>
    <w:p w:rsidR="009601C3" w:rsidRPr="009601C3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1C3" w:rsidRPr="009601C3" w:rsidRDefault="0029790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01C3" w:rsidRPr="009601C3">
        <w:rPr>
          <w:rFonts w:ascii="Times New Roman" w:hAnsi="Times New Roman" w:cs="Times New Roman"/>
          <w:sz w:val="24"/>
          <w:szCs w:val="24"/>
        </w:rPr>
        <w:t>. Komisja oceni najlepsze prace w każdej kategorii. Laureaci trzech pierwszych miejsc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601C3" w:rsidRPr="009601C3">
        <w:rPr>
          <w:rFonts w:ascii="Times New Roman" w:hAnsi="Times New Roman" w:cs="Times New Roman"/>
          <w:sz w:val="24"/>
          <w:szCs w:val="24"/>
        </w:rPr>
        <w:t>każdej kategorii wiekowej otrzymają nagrody rzeczowe. Ponadto wszyscy uczestnicy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601C3" w:rsidRPr="009601C3">
        <w:rPr>
          <w:rFonts w:ascii="Times New Roman" w:hAnsi="Times New Roman" w:cs="Times New Roman"/>
          <w:sz w:val="24"/>
          <w:szCs w:val="24"/>
        </w:rPr>
        <w:t>szkoły otrzymają pamiątkowe dyplomy. Organizatorzy zastrzegają sobie prawo do nie</w:t>
      </w:r>
      <w:r w:rsidR="00B06310">
        <w:rPr>
          <w:rFonts w:ascii="Times New Roman" w:hAnsi="Times New Roman" w:cs="Times New Roman"/>
          <w:sz w:val="24"/>
          <w:szCs w:val="24"/>
        </w:rPr>
        <w:t xml:space="preserve"> p</w:t>
      </w:r>
      <w:r w:rsidR="009601C3" w:rsidRPr="009601C3">
        <w:rPr>
          <w:rFonts w:ascii="Times New Roman" w:hAnsi="Times New Roman" w:cs="Times New Roman"/>
          <w:sz w:val="24"/>
          <w:szCs w:val="24"/>
        </w:rPr>
        <w:t xml:space="preserve">rzyznania nagród we wszystkich kategoriach w przypadku niskiego poziomu prac. </w:t>
      </w:r>
    </w:p>
    <w:p w:rsidR="001A714F" w:rsidRDefault="001A714F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DC6" w:rsidRDefault="009601C3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1C3">
        <w:rPr>
          <w:rFonts w:ascii="Times New Roman" w:hAnsi="Times New Roman" w:cs="Times New Roman"/>
          <w:sz w:val="24"/>
          <w:szCs w:val="24"/>
        </w:rPr>
        <w:t xml:space="preserve">13. Wszelkie informacje można uzyskać </w:t>
      </w:r>
      <w:r w:rsidR="00214EA3">
        <w:rPr>
          <w:rFonts w:ascii="Times New Roman" w:hAnsi="Times New Roman" w:cs="Times New Roman"/>
          <w:sz w:val="24"/>
          <w:szCs w:val="24"/>
        </w:rPr>
        <w:t xml:space="preserve">pod nr telefonu: </w:t>
      </w:r>
      <w:r w:rsidRPr="009601C3">
        <w:rPr>
          <w:rFonts w:ascii="Times New Roman" w:hAnsi="Times New Roman" w:cs="Times New Roman"/>
          <w:sz w:val="24"/>
          <w:szCs w:val="24"/>
        </w:rPr>
        <w:t xml:space="preserve">32 415 </w:t>
      </w:r>
      <w:r w:rsidR="00214EA3">
        <w:rPr>
          <w:rFonts w:ascii="Times New Roman" w:hAnsi="Times New Roman" w:cs="Times New Roman"/>
          <w:sz w:val="24"/>
          <w:szCs w:val="24"/>
        </w:rPr>
        <w:t>37 24 (wew.27)</w:t>
      </w:r>
      <w:r w:rsidRPr="009601C3">
        <w:rPr>
          <w:rFonts w:ascii="Times New Roman" w:hAnsi="Times New Roman" w:cs="Times New Roman"/>
          <w:sz w:val="24"/>
          <w:szCs w:val="24"/>
        </w:rPr>
        <w:t>.</w:t>
      </w:r>
    </w:p>
    <w:p w:rsidR="000E7EE2" w:rsidRDefault="000E7EE2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EE2" w:rsidRDefault="000E7EE2" w:rsidP="000E7EE2">
      <w:pPr>
        <w:jc w:val="both"/>
        <w:rPr>
          <w:b/>
        </w:rPr>
      </w:pPr>
    </w:p>
    <w:p w:rsidR="000E7EE2" w:rsidRPr="000E7EE2" w:rsidRDefault="000E7EE2" w:rsidP="000E7EE2">
      <w:pPr>
        <w:jc w:val="both"/>
        <w:rPr>
          <w:rFonts w:ascii="Times New Roman" w:hAnsi="Times New Roman" w:cs="Times New Roman"/>
          <w:b/>
          <w:sz w:val="24"/>
        </w:rPr>
      </w:pPr>
      <w:r w:rsidRPr="000E7EE2">
        <w:rPr>
          <w:rFonts w:ascii="Times New Roman" w:hAnsi="Times New Roman" w:cs="Times New Roman"/>
          <w:b/>
          <w:sz w:val="24"/>
        </w:rPr>
        <w:lastRenderedPageBreak/>
        <w:t>OCHRONA DANYCH OSOBOWYCH</w:t>
      </w:r>
    </w:p>
    <w:p w:rsidR="000E7EE2" w:rsidRPr="000E7EE2" w:rsidRDefault="000E7EE2" w:rsidP="000E7EE2">
      <w:pPr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Zgodnie z art. 13 Rozporządzenia Parlamentu Europejskiego i Rady (</w:t>
      </w:r>
      <w:proofErr w:type="spellStart"/>
      <w:r w:rsidRPr="000E7EE2">
        <w:rPr>
          <w:rFonts w:ascii="Times New Roman" w:hAnsi="Times New Roman" w:cs="Times New Roman"/>
          <w:sz w:val="24"/>
        </w:rPr>
        <w:t>Ue</w:t>
      </w:r>
      <w:proofErr w:type="spellEnd"/>
      <w:r w:rsidRPr="000E7EE2">
        <w:rPr>
          <w:rFonts w:ascii="Times New Roman" w:hAnsi="Times New Roman" w:cs="Times New Roman"/>
          <w:sz w:val="24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0E7EE2" w:rsidRPr="000E7EE2" w:rsidRDefault="000E7EE2" w:rsidP="000E7EE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Administratorem danych osobowych uczestnika jest Miejska i Powiatowa Biblioteka Publiczna im. Ryszarda Kincla w Raciborzu, ul. Jana Kasprowicza 12, 47-400 Racibórz.</w:t>
      </w:r>
    </w:p>
    <w:p w:rsidR="000E7EE2" w:rsidRPr="000E7EE2" w:rsidRDefault="000E7EE2" w:rsidP="000E7EE2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W sprawach ochrony danych osobowych informacji udziela Inspektor Ochrony Danych, e-mail: iodo@biblrac.pl.</w:t>
      </w:r>
    </w:p>
    <w:p w:rsidR="000E7EE2" w:rsidRPr="000E7EE2" w:rsidRDefault="000E7EE2" w:rsidP="000E7EE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 xml:space="preserve">Dane osobowe będą przetwarzane w celu organizacji, przeprowadzenia, dokumentacji i promocji imprezy.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0E7EE2" w:rsidRPr="000E7EE2" w:rsidRDefault="000E7EE2" w:rsidP="000E7EE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Podanie danych osobowych ma charakter dobrowolny, ale jest niezbędne do wzięcia udziału w imprezie.</w:t>
      </w:r>
    </w:p>
    <w:p w:rsidR="000E7EE2" w:rsidRPr="000E7EE2" w:rsidRDefault="000E7EE2" w:rsidP="000E7EE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przetwarzane są na podstawie zgody uczestnika a, jeżeli to konieczne, jego rodzica lub opiekuna prawnego.</w:t>
      </w:r>
    </w:p>
    <w:p w:rsidR="000E7EE2" w:rsidRPr="000E7EE2" w:rsidRDefault="000E7EE2" w:rsidP="000E7EE2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0E7EE2" w:rsidRPr="000E7EE2" w:rsidRDefault="000E7EE2" w:rsidP="000E7EE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mogą być transferowane do państw trzecich oraz organizacji międzynarodowych. Dane nie będą podlegać zautomatyzowanemu podejmowaniu decyzji, w tym profilowaniu.</w:t>
      </w:r>
    </w:p>
    <w:p w:rsidR="000E7EE2" w:rsidRPr="000E7EE2" w:rsidRDefault="000E7EE2" w:rsidP="000E7EE2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0E7EE2" w:rsidRPr="000E7EE2" w:rsidRDefault="000E7EE2" w:rsidP="000E7EE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EE2">
        <w:rPr>
          <w:rFonts w:ascii="Times New Roman" w:hAnsi="Times New Roman" w:cs="Times New Roman"/>
          <w:sz w:val="24"/>
        </w:rPr>
        <w:t>Uczestnikowi przysługuje prawo do dostępu, aktualizacji, sprostowania, usunięcia, ograniczenia przetwarzania, przenoszenia swoich danych oraz wniesienia sprzeciwu na dalsze ich przetwarzanie. W sprawach spornych przysługuje prawo wniesienia skargi do organu nadzorczego. 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0E7EE2" w:rsidRPr="009601C3" w:rsidRDefault="000E7EE2" w:rsidP="00A9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7EE2" w:rsidRPr="009601C3" w:rsidSect="002979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C3"/>
    <w:rsid w:val="00015154"/>
    <w:rsid w:val="000D53DA"/>
    <w:rsid w:val="000E7EE2"/>
    <w:rsid w:val="001127C2"/>
    <w:rsid w:val="001225F6"/>
    <w:rsid w:val="001A714F"/>
    <w:rsid w:val="001C3D53"/>
    <w:rsid w:val="00214EA3"/>
    <w:rsid w:val="00297903"/>
    <w:rsid w:val="002D6CD2"/>
    <w:rsid w:val="002E5D8D"/>
    <w:rsid w:val="003E2AA0"/>
    <w:rsid w:val="0041536F"/>
    <w:rsid w:val="004E5749"/>
    <w:rsid w:val="00615917"/>
    <w:rsid w:val="006775FA"/>
    <w:rsid w:val="009601C3"/>
    <w:rsid w:val="009A509D"/>
    <w:rsid w:val="00A05DC6"/>
    <w:rsid w:val="00A27378"/>
    <w:rsid w:val="00A96D8F"/>
    <w:rsid w:val="00AE6047"/>
    <w:rsid w:val="00AE6F57"/>
    <w:rsid w:val="00B06310"/>
    <w:rsid w:val="00B60017"/>
    <w:rsid w:val="00C00A22"/>
    <w:rsid w:val="00C9073A"/>
    <w:rsid w:val="00D0257E"/>
    <w:rsid w:val="00D86E6D"/>
    <w:rsid w:val="00D949A9"/>
    <w:rsid w:val="00E6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PROMOCJA</cp:lastModifiedBy>
  <cp:revision>9</cp:revision>
  <dcterms:created xsi:type="dcterms:W3CDTF">2018-09-14T08:51:00Z</dcterms:created>
  <dcterms:modified xsi:type="dcterms:W3CDTF">2018-10-09T07:53:00Z</dcterms:modified>
</cp:coreProperties>
</file>